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977"/>
      </w:tblGrid>
      <w:tr w:rsidR="001A52D4" w:rsidRPr="00FC3C90" w:rsidTr="00520981">
        <w:trPr>
          <w:trHeight w:val="682"/>
          <w:jc w:val="center"/>
        </w:trPr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52D4" w:rsidRPr="00FC3C90" w:rsidRDefault="001A52D4" w:rsidP="00520981">
            <w:pPr>
              <w:jc w:val="center"/>
              <w:rPr>
                <w:rFonts w:ascii="Arial Narrow" w:eastAsia="Calibri" w:hAnsi="Arial Narrow" w:cs="Liberation Serif"/>
                <w:b/>
                <w:caps/>
                <w:kern w:val="22"/>
                <w:sz w:val="22"/>
                <w:szCs w:val="22"/>
                <w:lang w:eastAsia="en-US"/>
              </w:rPr>
            </w:pPr>
            <w:bookmarkStart w:id="0" w:name="_Toc508281637"/>
            <w:bookmarkStart w:id="1" w:name="_Toc509690273"/>
            <w:r w:rsidRPr="00FC3C90">
              <w:rPr>
                <w:rFonts w:ascii="Arial Narrow" w:eastAsia="Calibri" w:hAnsi="Arial Narrow" w:cs="Liberation Serif"/>
                <w:b/>
                <w:caps/>
                <w:kern w:val="22"/>
                <w:sz w:val="22"/>
                <w:szCs w:val="22"/>
                <w:lang w:eastAsia="en-US"/>
              </w:rPr>
              <w:t>OBOWIĄZEK INFORMACYJNY WOBEC UCZNIA/OPIEKUNA PRAWNEGO</w:t>
            </w:r>
          </w:p>
        </w:tc>
      </w:tr>
      <w:tr w:rsidR="001A52D4" w:rsidRPr="00FC3C90" w:rsidTr="00520981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Administrator danych</w:t>
            </w:r>
          </w:p>
          <w:p w:rsidR="001A52D4" w:rsidRPr="00FC3C90" w:rsidRDefault="001A52D4" w:rsidP="00520981">
            <w:pPr>
              <w:spacing w:after="120"/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 xml:space="preserve">Administratorem, czyli podmiotem decydującym o tym, które dane osobowe będą przetwarzane oraz w jakim celu, i jakim sposobem, jest </w:t>
            </w:r>
            <w:r w:rsidRPr="00FC3C90">
              <w:rPr>
                <w:rFonts w:ascii="Arial Narrow" w:eastAsia="Calibri" w:hAnsi="Arial Narrow"/>
                <w:b/>
                <w:i/>
                <w:noProof/>
                <w:kern w:val="22"/>
                <w:sz w:val="20"/>
                <w:szCs w:val="20"/>
                <w:lang w:eastAsia="en-US"/>
              </w:rPr>
              <w:t>Specjalny Ośrodek Szkolno-Wychowawczy im. Biskupa z Miry Świętego Mikołaja w Żukowie</w:t>
            </w:r>
            <w:r w:rsidRPr="00FC3C90">
              <w:rPr>
                <w:rFonts w:ascii="Arial Narrow" w:eastAsia="Calibri" w:hAnsi="Arial Narrow"/>
                <w:noProof/>
                <w:kern w:val="22"/>
                <w:sz w:val="20"/>
                <w:szCs w:val="20"/>
                <w:lang w:eastAsia="en-US"/>
              </w:rPr>
              <w:t>.</w:t>
            </w: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  <w:t>Mogą się Państwo z nami kontaktować w następujący sposób:</w:t>
            </w: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  <w:t xml:space="preserve">- listownie na adres: </w:t>
            </w:r>
            <w:r w:rsidRPr="00FC3C90">
              <w:rPr>
                <w:rFonts w:ascii="Arial Narrow" w:eastAsia="Calibri" w:hAnsi="Arial Narrow"/>
                <w:i/>
                <w:noProof/>
                <w:color w:val="000000"/>
                <w:kern w:val="22"/>
                <w:sz w:val="20"/>
                <w:szCs w:val="20"/>
              </w:rPr>
              <w:t>ul. Gdyńska 7A, 83-330 Żukowo</w:t>
            </w: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  <w:t xml:space="preserve">- poprzez e-mail: </w:t>
            </w:r>
            <w:r w:rsidRPr="00FC3C90">
              <w:rPr>
                <w:rFonts w:ascii="Arial Narrow" w:eastAsia="Calibri" w:hAnsi="Arial Narrow" w:cs="Calibri"/>
                <w:i/>
                <w:noProof/>
                <w:kern w:val="22"/>
                <w:sz w:val="20"/>
                <w:szCs w:val="20"/>
              </w:rPr>
              <w:t>soswzuk@poczta.onet.pl</w:t>
            </w: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kern w:val="22"/>
                <w:sz w:val="20"/>
                <w:szCs w:val="20"/>
              </w:rPr>
              <w:t xml:space="preserve">- telefonicznie: </w:t>
            </w:r>
            <w:r w:rsidRPr="00FC3C90">
              <w:rPr>
                <w:rFonts w:ascii="Arial Narrow" w:eastAsia="Calibri" w:hAnsi="Arial Narrow"/>
                <w:i/>
                <w:noProof/>
                <w:color w:val="000000"/>
                <w:kern w:val="22"/>
                <w:sz w:val="20"/>
                <w:szCs w:val="20"/>
              </w:rPr>
              <w:t>58 681 83 71</w:t>
            </w: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b/>
                <w:bCs/>
                <w:color w:val="000000"/>
                <w:kern w:val="22"/>
                <w:sz w:val="20"/>
                <w:szCs w:val="20"/>
                <w:lang w:eastAsia="en-US"/>
              </w:rPr>
            </w:pPr>
          </w:p>
          <w:p w:rsidR="001A52D4" w:rsidRPr="00FC3C90" w:rsidRDefault="001A52D4" w:rsidP="00520981">
            <w:pPr>
              <w:tabs>
                <w:tab w:val="left" w:pos="708"/>
              </w:tabs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Inspektor ochrony danych</w:t>
            </w:r>
          </w:p>
          <w:p w:rsidR="001A52D4" w:rsidRPr="00FC3C90" w:rsidRDefault="001A52D4" w:rsidP="00520981">
            <w:pPr>
              <w:tabs>
                <w:tab w:val="left" w:pos="450"/>
              </w:tabs>
              <w:spacing w:after="120"/>
              <w:rPr>
                <w:rFonts w:ascii="Arial Narrow" w:eastAsia="Calibri" w:hAnsi="Arial Narrow"/>
                <w:i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r w:rsidRPr="00FC3C90">
              <w:rPr>
                <w:rFonts w:ascii="Arial Narrow" w:eastAsia="Calibri" w:hAnsi="Arial Narrow"/>
                <w:i/>
                <w:noProof/>
                <w:kern w:val="22"/>
                <w:sz w:val="20"/>
                <w:szCs w:val="20"/>
                <w:lang w:eastAsia="en-US"/>
              </w:rPr>
              <w:t>iod.soswzukowo@gmail.com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Cel przetwarzania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Celem przetwarzania danych osobowych</w:t>
            </w:r>
            <w:r w:rsidRPr="00FC3C90">
              <w:rPr>
                <w:rFonts w:ascii="Arial Narrow" w:eastAsia="Calibri" w:hAnsi="Arial Narrow"/>
                <w:kern w:val="22"/>
                <w:sz w:val="22"/>
                <w:szCs w:val="22"/>
                <w:lang w:eastAsia="en-US"/>
              </w:rPr>
              <w:t xml:space="preserve"> </w:t>
            </w: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jest realizacja zadań Ośrodka w tym m.in. przeprowadzenie rekrutacji dzieci, uczniów, wychowanków do szkoły.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Podstawa przetwarzania danych</w:t>
            </w:r>
          </w:p>
          <w:p w:rsidR="001A52D4" w:rsidRPr="00FC3C90" w:rsidRDefault="001A52D4" w:rsidP="00520981">
            <w:pPr>
              <w:spacing w:after="120"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Podstawą przetwarzania danych są przepisy prawa na podstawie art. 6 ust. 1 lit. c) RODO* oraz art. 9 ust. 2 lit. b) RODO w związku z ustawą z dnia 14 grudnia 2016 roku – Prawo oświatowe, Ustawą z dnia 7 września 1991 o systemie oświaty. Ustawy z dnia 15 kwietnia 2011 roku o systemie informacji oświatowej. Rozporządzeniem Ministra Edukacji Narodowej z dnia  9 sierpnia 2017 roku w sprawie zasad organizacji i udzielania pomocy psychologiczno-pedagogicznej w publicznych przedszkolach, szkołach i placówkach, 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</w:rPr>
              <w:t>Obowiązek podania danych</w:t>
            </w:r>
          </w:p>
          <w:p w:rsidR="001A52D4" w:rsidRPr="00FC3C90" w:rsidRDefault="001A52D4" w:rsidP="00520981">
            <w:pPr>
              <w:spacing w:after="120"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Podanie danych jest wymogiem ustawowym, gdy przetwarzanie odbywa się na podstawie art. 6 ust. 1 lit. c) RODO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Okres przechowywania danych</w:t>
            </w:r>
          </w:p>
          <w:p w:rsidR="001A52D4" w:rsidRPr="00FC3C90" w:rsidRDefault="001A52D4" w:rsidP="00520981">
            <w:pPr>
              <w:spacing w:after="120"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 xml:space="preserve">Dane osobowe będą przechowywane zgodnie w JRWA w zależności od klasyfikacji maksymalnie przez 50 lat od dnia zakończenia nauki (arkusze ocen), przez okres 5 lat (dzienniki lekcyjne), dane kandydatów nieprzyjętych do szkoły przez okres roku od zakończenia naboru. 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Odbiorcy danych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 xml:space="preserve">Odbiorcami danych są: podmioty uprawnione na podstawie przepisów prawa lub świadczące dla nas usługi na podstawie podpisanych umów. </w:t>
            </w: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</w:p>
          <w:p w:rsidR="001A52D4" w:rsidRPr="00FC3C90" w:rsidRDefault="001A52D4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Prawa osób</w:t>
            </w:r>
          </w:p>
          <w:p w:rsidR="001A52D4" w:rsidRPr="00FC3C90" w:rsidRDefault="001A52D4" w:rsidP="00520981">
            <w:pPr>
              <w:spacing w:after="120"/>
              <w:rPr>
                <w:rFonts w:ascii="Arial Narrow" w:eastAsia="Calibri" w:hAnsi="Arial Narrow"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4" w:history="1">
              <w:r w:rsidRPr="00FC3C90">
                <w:rPr>
                  <w:rFonts w:ascii="Arial Narrow" w:eastAsia="Calibri" w:hAnsi="Arial Narrow"/>
                  <w:color w:val="000080"/>
                  <w:kern w:val="22"/>
                  <w:sz w:val="20"/>
                  <w:szCs w:val="20"/>
                  <w:u w:val="single"/>
                  <w:lang w:eastAsia="en-US"/>
                </w:rPr>
                <w:t>kancelaria@uodo.gov.pl</w:t>
              </w:r>
            </w:hyperlink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).</w:t>
            </w:r>
          </w:p>
          <w:p w:rsidR="001A52D4" w:rsidRPr="00FC3C90" w:rsidRDefault="001A52D4" w:rsidP="00520981">
            <w:pPr>
              <w:rPr>
                <w:rFonts w:ascii="Arial Narrow" w:eastAsia="Calibri" w:hAnsi="Arial Narrow" w:cs="Calibri"/>
                <w:kern w:val="22"/>
                <w:sz w:val="22"/>
                <w:szCs w:val="22"/>
                <w:shd w:val="clear" w:color="auto" w:fill="FFFFFF"/>
                <w:lang w:eastAsia="en-US"/>
              </w:rPr>
            </w:pP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1A52D4" w:rsidRPr="00FC3C90" w:rsidTr="00520981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Imię ucznia/dziecka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Nazwisko ucznia/dziecka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  <w:t>Podpis rodzica/opiekuna prawnego</w:t>
            </w:r>
          </w:p>
        </w:tc>
      </w:tr>
      <w:tr w:rsidR="001A52D4" w:rsidRPr="00FC3C90" w:rsidTr="00520981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2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2D4" w:rsidRPr="00FC3C90" w:rsidRDefault="001A52D4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kern w:val="22"/>
                <w:sz w:val="20"/>
                <w:szCs w:val="20"/>
                <w:lang w:eastAsia="en-US"/>
              </w:rPr>
            </w:pPr>
          </w:p>
        </w:tc>
      </w:tr>
    </w:tbl>
    <w:p w:rsidR="001A52D4" w:rsidRPr="00FC3C90" w:rsidRDefault="001A52D4" w:rsidP="001A52D4">
      <w:pPr>
        <w:spacing w:before="480" w:after="120"/>
        <w:ind w:left="432"/>
        <w:jc w:val="both"/>
        <w:outlineLvl w:val="1"/>
        <w:rPr>
          <w:rFonts w:ascii="Arial Narrow" w:eastAsia="Calibri" w:hAnsi="Arial Narrow"/>
          <w:b/>
          <w:caps/>
          <w:kern w:val="32"/>
          <w:lang w:eastAsia="en-US"/>
        </w:rPr>
      </w:pPr>
    </w:p>
    <w:bookmarkEnd w:id="0"/>
    <w:bookmarkEnd w:id="1"/>
    <w:p w:rsidR="001A52D4" w:rsidRPr="00FC3C90" w:rsidRDefault="001A52D4" w:rsidP="001A52D4">
      <w:pPr>
        <w:spacing w:before="480" w:after="120"/>
        <w:ind w:left="432"/>
        <w:jc w:val="both"/>
        <w:outlineLvl w:val="1"/>
        <w:rPr>
          <w:rFonts w:ascii="Arial Narrow" w:hAnsi="Arial Narrow"/>
          <w:b/>
          <w:caps/>
          <w:kern w:val="32"/>
        </w:rPr>
      </w:pPr>
      <w:r w:rsidRPr="00FC3C90">
        <w:rPr>
          <w:rFonts w:ascii="Arial Narrow" w:hAnsi="Arial Narrow"/>
          <w:b/>
          <w:caps/>
          <w:kern w:val="32"/>
        </w:rPr>
        <w:tab/>
      </w:r>
    </w:p>
    <w:p w:rsidR="00827E6C" w:rsidRDefault="00827E6C">
      <w:bookmarkStart w:id="2" w:name="_GoBack"/>
      <w:bookmarkEnd w:id="2"/>
    </w:p>
    <w:sectPr w:rsidR="00827E6C" w:rsidSect="00754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1A52D4"/>
    <w:rsid w:val="007545AA"/>
    <w:rsid w:val="008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3BE2"/>
  <w15:chartTrackingRefBased/>
  <w15:docId w15:val="{72030FD9-7719-4792-8FC3-B957B1B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1</cp:revision>
  <dcterms:created xsi:type="dcterms:W3CDTF">2024-02-28T11:32:00Z</dcterms:created>
  <dcterms:modified xsi:type="dcterms:W3CDTF">2024-02-28T11:33:00Z</dcterms:modified>
</cp:coreProperties>
</file>